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>ПАМЯТКА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>о признаках деятельности диверсионно-разведывательных групп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 xml:space="preserve">и </w:t>
      </w:r>
      <w:proofErr w:type="gramStart"/>
      <w:r w:rsidRPr="0067288F">
        <w:rPr>
          <w:b/>
          <w:bCs/>
          <w:color w:val="252525"/>
          <w:sz w:val="26"/>
          <w:szCs w:val="26"/>
        </w:rPr>
        <w:t>мерах</w:t>
      </w:r>
      <w:proofErr w:type="gramEnd"/>
      <w:r w:rsidRPr="0067288F">
        <w:rPr>
          <w:b/>
          <w:bCs/>
          <w:color w:val="252525"/>
          <w:sz w:val="26"/>
          <w:szCs w:val="26"/>
        </w:rPr>
        <w:t xml:space="preserve"> безопасности при их выявлении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rFonts w:ascii="Arial" w:hAnsi="Arial" w:cs="Arial"/>
          <w:color w:val="252525"/>
          <w:sz w:val="26"/>
          <w:szCs w:val="26"/>
        </w:rPr>
        <w:t> 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 xml:space="preserve">Признаками действия диверсионно-разведывательной группы (далее </w:t>
      </w:r>
      <w:proofErr w:type="gramStart"/>
      <w:r w:rsidRPr="0067288F">
        <w:rPr>
          <w:b/>
          <w:bCs/>
          <w:color w:val="252525"/>
          <w:sz w:val="26"/>
          <w:szCs w:val="26"/>
        </w:rPr>
        <w:t>–Д</w:t>
      </w:r>
      <w:proofErr w:type="gramEnd"/>
      <w:r w:rsidRPr="0067288F">
        <w:rPr>
          <w:b/>
          <w:bCs/>
          <w:color w:val="252525"/>
          <w:sz w:val="26"/>
          <w:szCs w:val="26"/>
        </w:rPr>
        <w:t>РГ) являются: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 xml:space="preserve">– необоснованное появление в населенных пунктах, вблизи важных объектов диверсий, посторонних лиц, в том числе плохо ориентирующихся на местности, отличающихся от местных жителей манерой речи, одеждой, проявление интереса к указанным объектам, режиму работы и охраны, их </w:t>
      </w:r>
      <w:proofErr w:type="spellStart"/>
      <w:r w:rsidRPr="0067288F">
        <w:rPr>
          <w:color w:val="252525"/>
          <w:sz w:val="26"/>
          <w:szCs w:val="26"/>
        </w:rPr>
        <w:t>видеофиксация</w:t>
      </w:r>
      <w:proofErr w:type="spellEnd"/>
      <w:r w:rsidRPr="0067288F">
        <w:rPr>
          <w:color w:val="252525"/>
          <w:sz w:val="26"/>
          <w:szCs w:val="26"/>
        </w:rPr>
        <w:t>, в том числе с применением БПЛА;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возращение граждан, ранее выехавших на постоянное место жительства за границу, в том числе в районы дислокации важных объектов;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 xml:space="preserve">– обнаружение в лесистой местности и оврагах следов пребывания человека (места разведения костров, повреждение дерна при обустройстве </w:t>
      </w:r>
      <w:proofErr w:type="spellStart"/>
      <w:r w:rsidRPr="0067288F">
        <w:rPr>
          <w:color w:val="252525"/>
          <w:sz w:val="26"/>
          <w:szCs w:val="26"/>
        </w:rPr>
        <w:t>схронов</w:t>
      </w:r>
      <w:proofErr w:type="spellEnd"/>
      <w:r w:rsidRPr="0067288F">
        <w:rPr>
          <w:color w:val="252525"/>
          <w:sz w:val="26"/>
          <w:szCs w:val="26"/>
        </w:rPr>
        <w:t>, скопление бытового мусора при длительном пребывании/стоянке);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попытки арендовать жилье без оформления договоров найма, в том числе за сумму значительно превышающую среднерыночную;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необоснованное приобретение гражданами кредитных обязательств, в том числе в различных банках в краткие сроки, осуществление переводов кредитных средств за границу;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 xml:space="preserve">– антироссийская с </w:t>
      </w:r>
      <w:proofErr w:type="spellStart"/>
      <w:r w:rsidRPr="0067288F">
        <w:rPr>
          <w:color w:val="252525"/>
          <w:sz w:val="26"/>
          <w:szCs w:val="26"/>
        </w:rPr>
        <w:t>проукраинской</w:t>
      </w:r>
      <w:proofErr w:type="spellEnd"/>
      <w:r w:rsidRPr="0067288F">
        <w:rPr>
          <w:color w:val="252525"/>
          <w:sz w:val="26"/>
          <w:szCs w:val="26"/>
        </w:rPr>
        <w:t xml:space="preserve"> позиция и аргументация при разговоре.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>При обнаружении признаков деятельности ДРГ необходимо соблюдать следующие меры собственной безопасности: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 xml:space="preserve">– не предпринимать каких-либо самостоятельных инициативных действий без обеспечения мер собственной безопасности, в том числе по опросу подозрительных лиц, осмотру возможных мест закладки </w:t>
      </w:r>
      <w:proofErr w:type="spellStart"/>
      <w:r w:rsidRPr="0067288F">
        <w:rPr>
          <w:color w:val="252525"/>
          <w:sz w:val="26"/>
          <w:szCs w:val="26"/>
        </w:rPr>
        <w:t>схронов</w:t>
      </w:r>
      <w:proofErr w:type="spellEnd"/>
      <w:r w:rsidRPr="0067288F">
        <w:rPr>
          <w:color w:val="252525"/>
          <w:sz w:val="26"/>
          <w:szCs w:val="26"/>
        </w:rPr>
        <w:t>, которые могут быть заминированы на извлечение;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спокойно и не привлекая внимания выйти из предполагаемой опасной зоны, запомнить приметы лиц, точное местонахождение, по возможности сфотографировать;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при обнаружении подозрительных предметов, автомобилей и граждан незамедлительно сообщить об опасности в правоохранительные органы и ЕДДС;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не допускать распространения непроверенной информации о выявленной возможной угрозе совершения террористического акта;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– оказывать содействие правоохранительным органам при проведении проверочных мероприятий, при необходимости дождаться сотрудников в обозначенном месте для уточнения информации.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26"/>
          <w:szCs w:val="26"/>
        </w:rPr>
      </w:pPr>
      <w:r w:rsidRPr="0067288F">
        <w:rPr>
          <w:b/>
          <w:bCs/>
          <w:color w:val="252525"/>
          <w:sz w:val="26"/>
          <w:szCs w:val="26"/>
        </w:rPr>
        <w:t>ТЕЛЕФОНЫ ОПЕРАТИВНЫХ СЛУЖБ: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УФСБ России по Свердловской области 358-82-92, 371-37-51 (телефон доверия);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ГУ МВД России по Свердловской области 358-82-31, 358-71-61 (телефон доверия);</w:t>
      </w:r>
    </w:p>
    <w:p w:rsidR="0067288F" w:rsidRPr="0067288F" w:rsidRDefault="0067288F" w:rsidP="0067288F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26"/>
          <w:szCs w:val="26"/>
        </w:rPr>
      </w:pPr>
      <w:r w:rsidRPr="0067288F">
        <w:rPr>
          <w:color w:val="252525"/>
          <w:sz w:val="26"/>
          <w:szCs w:val="26"/>
        </w:rPr>
        <w:t>Единый телефон службы спасения (ЕДДС) – 112.</w:t>
      </w:r>
    </w:p>
    <w:p w:rsidR="00CA2C80" w:rsidRPr="0067288F" w:rsidRDefault="00CA2C80">
      <w:pPr>
        <w:rPr>
          <w:sz w:val="26"/>
          <w:szCs w:val="26"/>
        </w:rPr>
      </w:pPr>
    </w:p>
    <w:sectPr w:rsidR="00CA2C80" w:rsidRPr="0067288F" w:rsidSect="00CA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88F"/>
    <w:rsid w:val="000B69AE"/>
    <w:rsid w:val="00455340"/>
    <w:rsid w:val="004B42A4"/>
    <w:rsid w:val="0067288F"/>
    <w:rsid w:val="00CA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>Grizli777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2024-05-08T06:09:00Z</dcterms:created>
  <dcterms:modified xsi:type="dcterms:W3CDTF">2024-05-08T06:09:00Z</dcterms:modified>
</cp:coreProperties>
</file>