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1D" w:rsidRPr="0075519E" w:rsidRDefault="0075519E" w:rsidP="00BD4C1D">
      <w:pPr>
        <w:spacing w:before="53" w:after="53" w:line="403" w:lineRule="atLeast"/>
        <w:ind w:left="106" w:right="106"/>
        <w:jc w:val="center"/>
        <w:outlineLvl w:val="2"/>
        <w:rPr>
          <w:rFonts w:eastAsia="Times New Roman" w:cs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color w:val="FF0000"/>
          <w:sz w:val="28"/>
          <w:szCs w:val="28"/>
          <w:u w:val="single"/>
          <w:lang w:eastAsia="ru-RU"/>
        </w:rPr>
        <w:t>Консультация</w:t>
      </w:r>
      <w:r w:rsidR="00BD4C1D" w:rsidRPr="0075519E">
        <w:rPr>
          <w:rFonts w:eastAsia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для родителей «Игры, которые можно провести дома»</w:t>
      </w:r>
    </w:p>
    <w:p w:rsidR="00BD4C1D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b/>
          <w:bCs/>
          <w:color w:val="464646"/>
          <w:szCs w:val="24"/>
          <w:lang w:eastAsia="ru-RU"/>
        </w:rPr>
      </w:pPr>
      <w:r w:rsidRPr="00BD4C1D">
        <w:rPr>
          <w:rFonts w:eastAsia="Times New Roman" w:cs="Times New Roman"/>
          <w:b/>
          <w:bCs/>
          <w:color w:val="464646"/>
          <w:szCs w:val="24"/>
          <w:lang w:eastAsia="ru-RU"/>
        </w:rPr>
        <w:t xml:space="preserve"> 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b/>
          <w:bCs/>
          <w:szCs w:val="24"/>
          <w:lang w:eastAsia="ru-RU"/>
        </w:rPr>
        <w:t>«Путешествие на дачу»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szCs w:val="24"/>
          <w:lang w:eastAsia="ru-RU"/>
        </w:rPr>
        <w:t>Скоротать время в дороге можно следующим образом. Один из родителей ведет машину, другой считает, например, обгоняющие их красные автомобили, а ребенок - такие же, идущие навстречу. Можно считать машины определенной марки, определенной величины.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b/>
          <w:bCs/>
          <w:szCs w:val="24"/>
          <w:lang w:eastAsia="ru-RU"/>
        </w:rPr>
        <w:t>«Найди игрушку»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szCs w:val="24"/>
          <w:lang w:eastAsia="ru-RU"/>
        </w:rPr>
        <w:t xml:space="preserve">Спрячьте маленькую игрушку. </w:t>
      </w:r>
      <w:proofErr w:type="gramStart"/>
      <w:r w:rsidRPr="0075519E">
        <w:rPr>
          <w:rFonts w:eastAsia="Times New Roman" w:cs="Times New Roman"/>
          <w:szCs w:val="24"/>
          <w:lang w:eastAsia="ru-RU"/>
        </w:rPr>
        <w:t>Пусть ребенок поищет ее, а найдя, обязательно определит местонахождение: на ..., за ..., между ..., в ..., у ... и т.п.</w:t>
      </w:r>
      <w:proofErr w:type="gramEnd"/>
      <w:r w:rsidRPr="0075519E">
        <w:rPr>
          <w:rFonts w:eastAsia="Times New Roman" w:cs="Times New Roman"/>
          <w:szCs w:val="24"/>
          <w:lang w:eastAsia="ru-RU"/>
        </w:rPr>
        <w:t xml:space="preserve"> Потом поменяйтесь ролями.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b/>
          <w:bCs/>
          <w:szCs w:val="24"/>
          <w:lang w:eastAsia="ru-RU"/>
        </w:rPr>
        <w:t>«Чего не стало?»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szCs w:val="24"/>
          <w:lang w:eastAsia="ru-RU"/>
        </w:rPr>
        <w:t>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После чего ребенок открывает глаза и отвечает на вопросы:</w:t>
      </w:r>
    </w:p>
    <w:p w:rsidR="00BD4C1D" w:rsidRPr="0075519E" w:rsidRDefault="00BD4C1D" w:rsidP="00BD4C1D">
      <w:pPr>
        <w:spacing w:after="0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szCs w:val="24"/>
          <w:lang w:eastAsia="ru-RU"/>
        </w:rPr>
        <w:t>- Игрушек стало больше или меньше?</w:t>
      </w:r>
    </w:p>
    <w:p w:rsidR="00BD4C1D" w:rsidRPr="0075519E" w:rsidRDefault="00BD4C1D" w:rsidP="00BD4C1D">
      <w:pPr>
        <w:spacing w:after="0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szCs w:val="24"/>
          <w:lang w:eastAsia="ru-RU"/>
        </w:rPr>
        <w:t>- Какие игрушки исчезли?</w:t>
      </w:r>
    </w:p>
    <w:p w:rsidR="00BD4C1D" w:rsidRPr="0075519E" w:rsidRDefault="00BD4C1D" w:rsidP="00BD4C1D">
      <w:pPr>
        <w:spacing w:after="0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szCs w:val="24"/>
          <w:lang w:eastAsia="ru-RU"/>
        </w:rPr>
        <w:t>- Какими они были по счету?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b/>
          <w:bCs/>
          <w:szCs w:val="24"/>
          <w:lang w:eastAsia="ru-RU"/>
        </w:rPr>
        <w:t>«Назови соседей»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szCs w:val="24"/>
          <w:lang w:eastAsia="ru-RU"/>
        </w:rPr>
        <w:t>Взрослый называет число, просит ребенка назвать соседей этого числа </w:t>
      </w:r>
      <w:r w:rsidRPr="0075519E">
        <w:rPr>
          <w:rFonts w:eastAsia="Times New Roman" w:cs="Times New Roman"/>
          <w:i/>
          <w:iCs/>
          <w:szCs w:val="24"/>
          <w:lang w:eastAsia="ru-RU"/>
        </w:rPr>
        <w:t>(предыдущее и последующее)</w:t>
      </w:r>
      <w:r w:rsidRPr="0075519E">
        <w:rPr>
          <w:rFonts w:eastAsia="Times New Roman" w:cs="Times New Roman"/>
          <w:szCs w:val="24"/>
          <w:lang w:eastAsia="ru-RU"/>
        </w:rPr>
        <w:t xml:space="preserve"> и объяснить свой ответ. Можно усложнить игру: взрослый называет два числа и предлагает ребенку сказать, какое число находится между ними. Потом </w:t>
      </w:r>
      <w:proofErr w:type="gramStart"/>
      <w:r w:rsidRPr="0075519E">
        <w:rPr>
          <w:rFonts w:eastAsia="Times New Roman" w:cs="Times New Roman"/>
          <w:szCs w:val="24"/>
          <w:lang w:eastAsia="ru-RU"/>
        </w:rPr>
        <w:t>играющие</w:t>
      </w:r>
      <w:proofErr w:type="gramEnd"/>
      <w:r w:rsidRPr="0075519E">
        <w:rPr>
          <w:rFonts w:eastAsia="Times New Roman" w:cs="Times New Roman"/>
          <w:szCs w:val="24"/>
          <w:lang w:eastAsia="ru-RU"/>
        </w:rPr>
        <w:t xml:space="preserve"> меняются ролями.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b/>
          <w:bCs/>
          <w:szCs w:val="24"/>
          <w:lang w:eastAsia="ru-RU"/>
        </w:rPr>
        <w:t>«Кто знает, пусть дальше считает»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szCs w:val="24"/>
          <w:lang w:eastAsia="ru-RU"/>
        </w:rPr>
        <w:t>Взрослый называет число, а ребенок должен назвать три последующих. Другие варианты: назвать три последующих чис</w:t>
      </w:r>
      <w:r w:rsidRPr="0075519E">
        <w:rPr>
          <w:rFonts w:eastAsia="Times New Roman" w:cs="Times New Roman"/>
          <w:szCs w:val="24"/>
          <w:lang w:eastAsia="ru-RU"/>
        </w:rPr>
        <w:softHyphen/>
        <w:t>ла и увеличить </w:t>
      </w:r>
      <w:r w:rsidRPr="0075519E">
        <w:rPr>
          <w:rFonts w:eastAsia="Times New Roman" w:cs="Times New Roman"/>
          <w:i/>
          <w:iCs/>
          <w:szCs w:val="24"/>
          <w:lang w:eastAsia="ru-RU"/>
        </w:rPr>
        <w:t>(уменьшить)</w:t>
      </w:r>
      <w:r w:rsidRPr="0075519E">
        <w:rPr>
          <w:rFonts w:eastAsia="Times New Roman" w:cs="Times New Roman"/>
          <w:szCs w:val="24"/>
          <w:lang w:eastAsia="ru-RU"/>
        </w:rPr>
        <w:t> каждое число на один. Поменяй</w:t>
      </w:r>
      <w:r w:rsidRPr="0075519E">
        <w:rPr>
          <w:rFonts w:eastAsia="Times New Roman" w:cs="Times New Roman"/>
          <w:szCs w:val="24"/>
          <w:lang w:eastAsia="ru-RU"/>
        </w:rPr>
        <w:softHyphen/>
        <w:t>тесь ролями.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b/>
          <w:bCs/>
          <w:szCs w:val="24"/>
          <w:lang w:eastAsia="ru-RU"/>
        </w:rPr>
        <w:t>«Найти столько же»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szCs w:val="24"/>
          <w:lang w:eastAsia="ru-RU"/>
        </w:rPr>
        <w:t>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 </w:t>
      </w:r>
      <w:r w:rsidRPr="0075519E">
        <w:rPr>
          <w:rFonts w:eastAsia="Times New Roman" w:cs="Times New Roman"/>
          <w:i/>
          <w:iCs/>
          <w:szCs w:val="24"/>
          <w:lang w:eastAsia="ru-RU"/>
        </w:rPr>
        <w:t>(по любому признаку)</w:t>
      </w:r>
      <w:r w:rsidRPr="0075519E">
        <w:rPr>
          <w:rFonts w:eastAsia="Times New Roman" w:cs="Times New Roman"/>
          <w:szCs w:val="24"/>
          <w:lang w:eastAsia="ru-RU"/>
        </w:rPr>
        <w:t> предметов в комнате, затем столько же разных.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b/>
          <w:bCs/>
          <w:szCs w:val="24"/>
          <w:lang w:eastAsia="ru-RU"/>
        </w:rPr>
        <w:t>«Положи столько же»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szCs w:val="24"/>
          <w:lang w:eastAsia="ru-RU"/>
        </w:rPr>
        <w:t>В игру можно играть везде. Взрослый выкладывает в ряд камешки </w:t>
      </w:r>
      <w:r w:rsidRPr="0075519E">
        <w:rPr>
          <w:rFonts w:eastAsia="Times New Roman" w:cs="Times New Roman"/>
          <w:i/>
          <w:iCs/>
          <w:szCs w:val="24"/>
          <w:lang w:eastAsia="ru-RU"/>
        </w:rPr>
        <w:t>(каштаны)</w:t>
      </w:r>
      <w:r w:rsidRPr="0075519E">
        <w:rPr>
          <w:rFonts w:eastAsia="Times New Roman" w:cs="Times New Roman"/>
          <w:szCs w:val="24"/>
          <w:lang w:eastAsia="ru-RU"/>
        </w:rPr>
        <w:t>. Ребенок должен положить столько же, не считая </w:t>
      </w:r>
      <w:r w:rsidRPr="0075519E">
        <w:rPr>
          <w:rFonts w:eastAsia="Times New Roman" w:cs="Times New Roman"/>
          <w:i/>
          <w:iCs/>
          <w:szCs w:val="24"/>
          <w:lang w:eastAsia="ru-RU"/>
        </w:rPr>
        <w:t>(один под другим)</w:t>
      </w:r>
      <w:r w:rsidRPr="0075519E">
        <w:rPr>
          <w:rFonts w:eastAsia="Times New Roman" w:cs="Times New Roman"/>
          <w:szCs w:val="24"/>
          <w:lang w:eastAsia="ru-RU"/>
        </w:rPr>
        <w:t>. Усложните игру, предложите поло</w:t>
      </w:r>
      <w:r w:rsidRPr="0075519E">
        <w:rPr>
          <w:rFonts w:eastAsia="Times New Roman" w:cs="Times New Roman"/>
          <w:szCs w:val="24"/>
          <w:lang w:eastAsia="ru-RU"/>
        </w:rPr>
        <w:softHyphen/>
        <w:t>жить больше камешков или меньше тоже в ряд.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b/>
          <w:bCs/>
          <w:szCs w:val="24"/>
          <w:lang w:eastAsia="ru-RU"/>
        </w:rPr>
        <w:t>«Чудесный мешочек»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szCs w:val="24"/>
          <w:lang w:eastAsia="ru-RU"/>
        </w:rPr>
        <w:t>На столе лежит мешочек со счетным материалом </w:t>
      </w:r>
      <w:r w:rsidRPr="0075519E">
        <w:rPr>
          <w:rFonts w:eastAsia="Times New Roman" w:cs="Times New Roman"/>
          <w:i/>
          <w:iCs/>
          <w:szCs w:val="24"/>
          <w:lang w:eastAsia="ru-RU"/>
        </w:rPr>
        <w:t xml:space="preserve">(мелкие игрушки или пуговицы, </w:t>
      </w:r>
      <w:proofErr w:type="spellStart"/>
      <w:r w:rsidRPr="0075519E">
        <w:rPr>
          <w:rFonts w:eastAsia="Times New Roman" w:cs="Times New Roman"/>
          <w:i/>
          <w:iCs/>
          <w:szCs w:val="24"/>
          <w:lang w:eastAsia="ru-RU"/>
        </w:rPr>
        <w:t>фасолинки</w:t>
      </w:r>
      <w:proofErr w:type="spellEnd"/>
      <w:r w:rsidRPr="0075519E">
        <w:rPr>
          <w:rFonts w:eastAsia="Times New Roman" w:cs="Times New Roman"/>
          <w:i/>
          <w:iCs/>
          <w:szCs w:val="24"/>
          <w:lang w:eastAsia="ru-RU"/>
        </w:rPr>
        <w:t>, бусинки, каштаны)</w:t>
      </w:r>
      <w:r w:rsidRPr="0075519E">
        <w:rPr>
          <w:rFonts w:eastAsia="Times New Roman" w:cs="Times New Roman"/>
          <w:szCs w:val="24"/>
          <w:lang w:eastAsia="ru-RU"/>
        </w:rPr>
        <w:t> 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b/>
          <w:bCs/>
          <w:szCs w:val="24"/>
          <w:lang w:eastAsia="ru-RU"/>
        </w:rPr>
        <w:t>«Отгадай число»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szCs w:val="24"/>
          <w:lang w:eastAsia="ru-RU"/>
        </w:rPr>
        <w:t>Ведущий </w:t>
      </w:r>
      <w:r w:rsidRPr="0075519E">
        <w:rPr>
          <w:rFonts w:eastAsia="Times New Roman" w:cs="Times New Roman"/>
          <w:i/>
          <w:iCs/>
          <w:szCs w:val="24"/>
          <w:lang w:eastAsia="ru-RU"/>
        </w:rPr>
        <w:t>(взрослый)</w:t>
      </w:r>
      <w:r w:rsidRPr="0075519E">
        <w:rPr>
          <w:rFonts w:eastAsia="Times New Roman" w:cs="Times New Roman"/>
          <w:szCs w:val="24"/>
          <w:lang w:eastAsia="ru-RU"/>
        </w:rPr>
        <w:t> загадывает число и говорит, что оно меньше 20. Ребенок, задавая вопросы со словами «больше» или «меньше», отгадывает задуманное число.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b/>
          <w:bCs/>
          <w:szCs w:val="24"/>
          <w:lang w:eastAsia="ru-RU"/>
        </w:rPr>
        <w:t>«Давай посчитаем!»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szCs w:val="24"/>
          <w:lang w:eastAsia="ru-RU"/>
        </w:rPr>
        <w:t>Играют вдвоем. Взрослый считает про себя. Ребенок через некоторое время говорит «стоп» и пытается угадать число, до которого, по его мнению, досчитал взрослый. Меняются ролями.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b/>
          <w:bCs/>
          <w:szCs w:val="24"/>
          <w:lang w:eastAsia="ru-RU"/>
        </w:rPr>
        <w:t>«Кто больше?»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szCs w:val="24"/>
          <w:lang w:eastAsia="ru-RU"/>
        </w:rPr>
        <w:t xml:space="preserve">Перед </w:t>
      </w:r>
      <w:proofErr w:type="gramStart"/>
      <w:r w:rsidRPr="0075519E">
        <w:rPr>
          <w:rFonts w:eastAsia="Times New Roman" w:cs="Times New Roman"/>
          <w:szCs w:val="24"/>
          <w:lang w:eastAsia="ru-RU"/>
        </w:rPr>
        <w:t>играющими</w:t>
      </w:r>
      <w:proofErr w:type="gramEnd"/>
      <w:r w:rsidRPr="0075519E">
        <w:rPr>
          <w:rFonts w:eastAsia="Times New Roman" w:cs="Times New Roman"/>
          <w:szCs w:val="24"/>
          <w:lang w:eastAsia="ru-RU"/>
        </w:rPr>
        <w:t xml:space="preserve"> на столе две кучки мелких пуговиц </w:t>
      </w:r>
      <w:r w:rsidRPr="0075519E">
        <w:rPr>
          <w:rFonts w:eastAsia="Times New Roman" w:cs="Times New Roman"/>
          <w:i/>
          <w:iCs/>
          <w:szCs w:val="24"/>
          <w:lang w:eastAsia="ru-RU"/>
        </w:rPr>
        <w:t>(</w:t>
      </w:r>
      <w:proofErr w:type="spellStart"/>
      <w:r w:rsidRPr="0075519E">
        <w:rPr>
          <w:rFonts w:eastAsia="Times New Roman" w:cs="Times New Roman"/>
          <w:i/>
          <w:iCs/>
          <w:szCs w:val="24"/>
          <w:lang w:eastAsia="ru-RU"/>
        </w:rPr>
        <w:t>фасолинок</w:t>
      </w:r>
      <w:proofErr w:type="spellEnd"/>
      <w:r w:rsidRPr="0075519E">
        <w:rPr>
          <w:rFonts w:eastAsia="Times New Roman" w:cs="Times New Roman"/>
          <w:i/>
          <w:iCs/>
          <w:szCs w:val="24"/>
          <w:lang w:eastAsia="ru-RU"/>
        </w:rPr>
        <w:t>)</w:t>
      </w:r>
      <w:r w:rsidRPr="0075519E">
        <w:rPr>
          <w:rFonts w:eastAsia="Times New Roman" w:cs="Times New Roman"/>
          <w:szCs w:val="24"/>
          <w:lang w:eastAsia="ru-RU"/>
        </w:rPr>
        <w:t>. По команде игроки в течение определенного време</w:t>
      </w:r>
      <w:r w:rsidRPr="0075519E">
        <w:rPr>
          <w:rFonts w:eastAsia="Times New Roman" w:cs="Times New Roman"/>
          <w:szCs w:val="24"/>
          <w:lang w:eastAsia="ru-RU"/>
        </w:rPr>
        <w:softHyphen/>
        <w:t>ни откладывают из кучки пуговицы по одной. Потом счита</w:t>
      </w:r>
      <w:r w:rsidRPr="0075519E">
        <w:rPr>
          <w:rFonts w:eastAsia="Times New Roman" w:cs="Times New Roman"/>
          <w:szCs w:val="24"/>
          <w:lang w:eastAsia="ru-RU"/>
        </w:rPr>
        <w:softHyphen/>
        <w:t>ют, кто больше отложил. Можно усложнить игру: откладывать пуговицы левой рукой.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b/>
          <w:bCs/>
          <w:szCs w:val="24"/>
          <w:lang w:eastAsia="ru-RU"/>
        </w:rPr>
        <w:t>«Камешки»</w:t>
      </w:r>
    </w:p>
    <w:p w:rsidR="00BD4C1D" w:rsidRPr="0075519E" w:rsidRDefault="00BD4C1D" w:rsidP="00BD4C1D">
      <w:pPr>
        <w:spacing w:before="53" w:after="53" w:line="240" w:lineRule="auto"/>
        <w:ind w:firstLine="184"/>
        <w:jc w:val="both"/>
        <w:rPr>
          <w:rFonts w:eastAsia="Times New Roman" w:cs="Times New Roman"/>
          <w:szCs w:val="24"/>
          <w:lang w:eastAsia="ru-RU"/>
        </w:rPr>
      </w:pPr>
      <w:r w:rsidRPr="0075519E">
        <w:rPr>
          <w:rFonts w:eastAsia="Times New Roman" w:cs="Times New Roman"/>
          <w:szCs w:val="24"/>
          <w:lang w:eastAsia="ru-RU"/>
        </w:rPr>
        <w:t>Играют вдвоем. Положите на землю камешки. Каждый по очереди подбрасывает один камешек вверх, стараясь его пой</w:t>
      </w:r>
      <w:r w:rsidRPr="0075519E">
        <w:rPr>
          <w:rFonts w:eastAsia="Times New Roman" w:cs="Times New Roman"/>
          <w:szCs w:val="24"/>
          <w:lang w:eastAsia="ru-RU"/>
        </w:rPr>
        <w:softHyphen/>
        <w:t>мать, и одновременно собирает лежащие на земле камешки в другую руку. Если это удается, то количество пойманных ка</w:t>
      </w:r>
      <w:r w:rsidRPr="0075519E">
        <w:rPr>
          <w:rFonts w:eastAsia="Times New Roman" w:cs="Times New Roman"/>
          <w:szCs w:val="24"/>
          <w:lang w:eastAsia="ru-RU"/>
        </w:rPr>
        <w:softHyphen/>
        <w:t>мешков засчитывается как выигранные очки. Кто первый на</w:t>
      </w:r>
      <w:r w:rsidRPr="0075519E">
        <w:rPr>
          <w:rFonts w:eastAsia="Times New Roman" w:cs="Times New Roman"/>
          <w:szCs w:val="24"/>
          <w:lang w:eastAsia="ru-RU"/>
        </w:rPr>
        <w:softHyphen/>
        <w:t>берет 20 очков, тот и выиграл.</w:t>
      </w:r>
    </w:p>
    <w:p w:rsidR="00BD4C1D" w:rsidRPr="0075519E" w:rsidRDefault="00BD4C1D" w:rsidP="0075519E">
      <w:pPr>
        <w:spacing w:before="30" w:after="3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BD4C1D" w:rsidRPr="0075519E" w:rsidRDefault="00BD4C1D" w:rsidP="00BD4C1D">
      <w:pPr>
        <w:jc w:val="center"/>
        <w:rPr>
          <w:rFonts w:cs="Times New Roman"/>
          <w:b/>
          <w:sz w:val="28"/>
          <w:szCs w:val="28"/>
          <w:u w:val="single"/>
        </w:rPr>
      </w:pPr>
      <w:r w:rsidRPr="0075519E">
        <w:rPr>
          <w:rFonts w:cs="Times New Roman"/>
          <w:b/>
          <w:sz w:val="28"/>
          <w:szCs w:val="28"/>
          <w:u w:val="single"/>
        </w:rPr>
        <w:lastRenderedPageBreak/>
        <w:t xml:space="preserve">О пользе </w:t>
      </w:r>
      <w:proofErr w:type="spellStart"/>
      <w:r w:rsidRPr="0075519E">
        <w:rPr>
          <w:rFonts w:cs="Times New Roman"/>
          <w:b/>
          <w:sz w:val="28"/>
          <w:szCs w:val="28"/>
          <w:u w:val="single"/>
        </w:rPr>
        <w:t>пазлов</w:t>
      </w:r>
      <w:proofErr w:type="spellEnd"/>
      <w:r w:rsidRPr="0075519E">
        <w:rPr>
          <w:rFonts w:cs="Times New Roman"/>
          <w:b/>
          <w:sz w:val="28"/>
          <w:szCs w:val="28"/>
          <w:u w:val="single"/>
        </w:rPr>
        <w:t xml:space="preserve"> и составных картинок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 xml:space="preserve">Сегодня на прилавках магазинов можно встретить невероятное число различных </w:t>
      </w:r>
      <w:proofErr w:type="spellStart"/>
      <w:r w:rsidRPr="0075519E">
        <w:t>пазлов</w:t>
      </w:r>
      <w:proofErr w:type="spellEnd"/>
      <w:r w:rsidRPr="0075519E">
        <w:t>, составных картинок. Цель данных головоломок — собрать целое изображение из отдельных деталей. Составные картинки бывают разного уровня сложности, который повышается с возрастом. Все составные картинки можно классифицировать на 4 вида:</w:t>
      </w:r>
    </w:p>
    <w:p w:rsidR="00BD4C1D" w:rsidRPr="0075519E" w:rsidRDefault="00BD4C1D" w:rsidP="00BD4C1D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Cs w:val="24"/>
        </w:rPr>
      </w:pPr>
      <w:r w:rsidRPr="0075519E">
        <w:rPr>
          <w:rFonts w:cs="Times New Roman"/>
          <w:szCs w:val="24"/>
        </w:rPr>
        <w:t>картинки вкладыши</w:t>
      </w:r>
    </w:p>
    <w:p w:rsidR="00BD4C1D" w:rsidRPr="0075519E" w:rsidRDefault="00BD4C1D" w:rsidP="00BD4C1D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Cs w:val="24"/>
        </w:rPr>
      </w:pPr>
      <w:r w:rsidRPr="0075519E">
        <w:rPr>
          <w:rFonts w:cs="Times New Roman"/>
          <w:szCs w:val="24"/>
        </w:rPr>
        <w:t>разрезные картинки</w:t>
      </w:r>
    </w:p>
    <w:p w:rsidR="00BD4C1D" w:rsidRPr="0075519E" w:rsidRDefault="00BD4C1D" w:rsidP="00BD4C1D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Cs w:val="24"/>
        </w:rPr>
      </w:pPr>
      <w:r w:rsidRPr="0075519E">
        <w:rPr>
          <w:rFonts w:cs="Times New Roman"/>
          <w:szCs w:val="24"/>
        </w:rPr>
        <w:t>кубики с изображениями</w:t>
      </w:r>
    </w:p>
    <w:p w:rsidR="00BD4C1D" w:rsidRPr="0075519E" w:rsidRDefault="00BD4C1D" w:rsidP="00BD4C1D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75519E">
        <w:rPr>
          <w:rFonts w:cs="Times New Roman"/>
          <w:szCs w:val="24"/>
        </w:rPr>
        <w:t>пазлы</w:t>
      </w:r>
      <w:proofErr w:type="spellEnd"/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 xml:space="preserve">Первые три категории уже стали «классикой», а вот </w:t>
      </w:r>
      <w:proofErr w:type="spellStart"/>
      <w:r w:rsidRPr="0075519E">
        <w:t>пазлы</w:t>
      </w:r>
      <w:proofErr w:type="spellEnd"/>
      <w:r w:rsidRPr="0075519E">
        <w:t xml:space="preserve"> появились в нашей стране не так давно и с каждым годом приобретают все большую популярность. Причём </w:t>
      </w:r>
      <w:proofErr w:type="spellStart"/>
      <w:r w:rsidRPr="0075519E">
        <w:t>пазлы</w:t>
      </w:r>
      <w:proofErr w:type="spellEnd"/>
      <w:r w:rsidRPr="0075519E">
        <w:t xml:space="preserve"> собирают с большим удовольствием не только дети, но и взрослые. </w:t>
      </w:r>
    </w:p>
    <w:p w:rsidR="00BD4C1D" w:rsidRPr="0075519E" w:rsidRDefault="00BD4C1D" w:rsidP="0075519E">
      <w:pPr>
        <w:pStyle w:val="a3"/>
        <w:spacing w:before="0" w:beforeAutospacing="0" w:after="0" w:afterAutospacing="0"/>
        <w:ind w:firstLine="708"/>
        <w:jc w:val="both"/>
      </w:pPr>
      <w:r w:rsidRPr="0075519E">
        <w:t>Итак, давайте рассмотрим более подробно каждую их перечисленных выше категорий.</w:t>
      </w:r>
    </w:p>
    <w:p w:rsidR="00BD4C1D" w:rsidRPr="0075519E" w:rsidRDefault="00BD4C1D" w:rsidP="00BD4C1D">
      <w:pPr>
        <w:pStyle w:val="a3"/>
        <w:spacing w:before="0" w:beforeAutospacing="0" w:after="0" w:afterAutospacing="0"/>
        <w:jc w:val="both"/>
      </w:pPr>
      <w:r w:rsidRPr="0075519E">
        <w:rPr>
          <w:rStyle w:val="a4"/>
        </w:rPr>
        <w:t>Картинки-вкладыши</w:t>
      </w:r>
    </w:p>
    <w:p w:rsidR="00BD4C1D" w:rsidRPr="0075519E" w:rsidRDefault="00BD4C1D" w:rsidP="0075519E">
      <w:pPr>
        <w:pStyle w:val="a3"/>
        <w:spacing w:before="0" w:beforeAutospacing="0" w:after="0" w:afterAutospacing="0"/>
        <w:ind w:firstLine="708"/>
        <w:jc w:val="both"/>
      </w:pPr>
      <w:r w:rsidRPr="0075519E">
        <w:t>Очень эффективны в становлении и развитии у малыша наглядно-образного мышления. Картинки-вкладыши представляют собой картинки с вырезанными частями. Нужно найти недостающие кусочки и вложить их на свои места. Например, нужно выстроить ряд слоников разных по размеру.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 xml:space="preserve">Самый простой вариант данной игры, когда вырезанный элемент имеет ровные края и изображённый на нем рисунок симметричен, например, круг и изображённое на нем солнышко. После того, как ребёнок начнёт легко справляться с данным заданием, можно предложить ему картинку с неровными краями. Следующий этап сложности: ребёнку предлагается картинка с ровными вырезанными краями, а вот изображение на нем уже несимметрично, например, цыплёнок, изображённый на квадрате. Ребёнку придётся постараться, чтобы вставить цыплёнка правильно, а не вверх ногами. Затем можно предложить ребёнку вкладыши, в которых вырезанные элементы являются частью образа. Например, геометрический паровозик. 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>Эта игра, созданная по типу рамок-вкладышей, познакомит ребёнка с разными геометрическими формами, понятиями величины, цвета, части и целого. Играя с паровозиком, ребёнок развивает внимание, память, речь, логическое мышление, моторику рук, фантазию.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 xml:space="preserve">Сначала рассмотрите Паровозик вместе с ребёнком. Попросите его назвать детали, которые он знает. Если малыш ещё не говорит, назовите детали сами. Расскажите на доступном уровне, кто управляет паровозом и как он работает. 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>У нашего паровозика многие детали — это вынимающиеся вкладыши в виде геометрических фигур: круги большие и малые, треугольники, прямоугольники, квадраты, полукруги, трапеция. Выньте фигурки. Рассмотрите их и предложите придумать, на что они похожи. Круги — на Солнце, Луну, тарелку, монетку и т.д.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 xml:space="preserve">Большой популярностью у детей пользуются вкладыши с подслоем. Давайте рас смотрим на примере игры «Дом». 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 xml:space="preserve">Эта, более сложная рамка — вкладыш сделана по типу простейшего </w:t>
      </w:r>
      <w:proofErr w:type="spellStart"/>
      <w:r w:rsidRPr="0075519E">
        <w:t>паззла</w:t>
      </w:r>
      <w:proofErr w:type="spellEnd"/>
      <w:r w:rsidRPr="0075519E">
        <w:t>, состоящего из 10 частей. Под вкладышами нарисовано внутреннее устройство дома. Под каждым вкладышем находится какая-нибудь комната: ванная, детская, кухня, под крышей — чердак, а ещё под облачком прячется весёлое солнышко, на дереве вьют гнезда птицы, а в конуре возле дома живёт собака.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 xml:space="preserve">Покажите малышу, как вкладыши достаются из рамки, называя части дома и объясняя, что под ними находится: «Это крыша, под ней находится чердак, там хранятся старые вещи». Если ребёнок уже говорит, поднимая вкладыш, спросите у него: «А кто здесь живёт?», «Как называется эта комната? У нас есть такая?». 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 xml:space="preserve">После того, как малыш запомнил устройство дома, попробуйте собрать </w:t>
      </w:r>
      <w:proofErr w:type="spellStart"/>
      <w:r w:rsidRPr="0075519E">
        <w:t>паззл</w:t>
      </w:r>
      <w:proofErr w:type="spellEnd"/>
      <w:r w:rsidRPr="0075519E">
        <w:t xml:space="preserve">. Сначала выньте одну или несколько частей и попросите «починить дом». Затем попробуйте разобрать дом полностью, чтобы ребёнок собрал его сам. </w:t>
      </w:r>
    </w:p>
    <w:p w:rsidR="00BD4C1D" w:rsidRPr="0075519E" w:rsidRDefault="00BD4C1D" w:rsidP="0075519E">
      <w:pPr>
        <w:pStyle w:val="a3"/>
        <w:spacing w:before="0" w:beforeAutospacing="0" w:after="0" w:afterAutospacing="0"/>
        <w:ind w:firstLine="708"/>
        <w:jc w:val="both"/>
      </w:pPr>
      <w:r w:rsidRPr="0075519E">
        <w:t xml:space="preserve">Если ребёнок уже освоил связную речь, попросите его придумать историю об обитателях дома. </w:t>
      </w:r>
      <w:proofErr w:type="gramStart"/>
      <w:r w:rsidRPr="0075519E">
        <w:t>Придумайте</w:t>
      </w:r>
      <w:proofErr w:type="gramEnd"/>
      <w:r w:rsidRPr="0075519E">
        <w:t xml:space="preserve"> как их зовут, где они работают или учатся, как проводят время.</w:t>
      </w:r>
    </w:p>
    <w:p w:rsidR="00BD4C1D" w:rsidRPr="0075519E" w:rsidRDefault="00BD4C1D" w:rsidP="00BD4C1D">
      <w:pPr>
        <w:pStyle w:val="a3"/>
        <w:spacing w:before="0" w:beforeAutospacing="0" w:after="0" w:afterAutospacing="0"/>
        <w:jc w:val="both"/>
        <w:rPr>
          <w:b/>
        </w:rPr>
      </w:pPr>
      <w:r w:rsidRPr="0075519E">
        <w:rPr>
          <w:b/>
        </w:rPr>
        <w:t>Разрезные картинки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 xml:space="preserve">Разрезные картинки представляют собой картинки, разрезанные по прямым (в большинстве случаев) линиям. С самыми простыми разрезными картинками (изображён один крупный предмет и поделён на две части) можно начинать заниматься с полутора лет. Со временем можно усложнять задания, предлагая малышу картинки, состоящие из большего числа деталей (6, 8, 12 элементов). 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 xml:space="preserve">Целью этой игры для самых маленький является уяснение понятий части и целого, отработка механических навыков (положить нужную деталь на нужное место) и усидчивости. В процессе </w:t>
      </w:r>
      <w:r w:rsidRPr="0075519E">
        <w:lastRenderedPageBreak/>
        <w:t xml:space="preserve">закладываются основы таких качеств, как умение комбинировать, синтезировать целое из деталей; идёт активное развитие речи, эмоциональной сферы, зрительно-двигательной координации и пространственного восприятия. 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>Ребёнок должен научиться «увидеть» картинку в деталях, удержать её в памяти и повторить самостоятельно, мысленно переворачивая и комбинируя части.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>Игра рассчитана на самых маленьких, и если вы не научите ребёнка основам, то малыш может быстро потерять к ней интерес, поэтому на первых этапах, если он не справляется, помогите ему.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>Соберите картинки сами, расскажите, что на них изображено, задавайте в процессе наводящие вопросы, загадывайте загадки про изображённые предметы — «Сам алый, сахарный, кафтан зелёный, бархатный — это кто?», «Какого цвета груша? Давай её найдём» и т.д.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 xml:space="preserve">Предложите ребёнку </w:t>
      </w:r>
      <w:proofErr w:type="spellStart"/>
      <w:r w:rsidRPr="0075519E">
        <w:t>дособирать</w:t>
      </w:r>
      <w:proofErr w:type="spellEnd"/>
      <w:r w:rsidRPr="0075519E">
        <w:t xml:space="preserve"> почти готовую картинку, добавив самостоятельно одну деталь, потом с каждым разом усложняйте задание — две детали, три; в итоге ребёнок не просто должен самостоятельно составить картинку, но и выбрать из перемешанных частей необходимые.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>Сопровождайте игру стихами, загадками, предложите ребёнку посчитать, сколько на картинке слив, а сколько вишен — используйте уже собранные картинки в качестве наглядного пособия для развития речи и основ устного счета.</w:t>
      </w:r>
    </w:p>
    <w:p w:rsidR="00BD4C1D" w:rsidRPr="0075519E" w:rsidRDefault="00BD4C1D" w:rsidP="0075519E">
      <w:pPr>
        <w:pStyle w:val="a3"/>
        <w:spacing w:before="0" w:beforeAutospacing="0" w:after="0" w:afterAutospacing="0"/>
        <w:ind w:firstLine="708"/>
        <w:jc w:val="both"/>
      </w:pPr>
      <w:r w:rsidRPr="0075519E">
        <w:t>Разрезные картинки вы можете сделать и самостоятельно. Однако при этом (и при покупке в магазине) вам необходимо обратить внимание на то, что предмет, изображённый на картинках должен быть знаком ребёнку и яркими.</w:t>
      </w:r>
      <w:r w:rsidRPr="0075519E">
        <w:rPr>
          <w:rStyle w:val="a4"/>
        </w:rPr>
        <w:t xml:space="preserve"> </w:t>
      </w:r>
    </w:p>
    <w:p w:rsidR="00BD4C1D" w:rsidRPr="0075519E" w:rsidRDefault="00BD4C1D" w:rsidP="00BD4C1D">
      <w:pPr>
        <w:pStyle w:val="a3"/>
        <w:spacing w:before="0" w:beforeAutospacing="0" w:after="0" w:afterAutospacing="0"/>
        <w:jc w:val="both"/>
      </w:pPr>
      <w:r w:rsidRPr="0075519E">
        <w:rPr>
          <w:rStyle w:val="a4"/>
        </w:rPr>
        <w:t>Кубики с изображениями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>Кубики — это любимая практически всеми малышами игра. Во время игры развивается наглядно-образное мышление, умение работать по образцу, зрительная память, внимание, логика. Можно начинать занятия с 2 лет.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>С помощью кубиков вы сможете познакомить ребёнка, например, с фруктами. При этом расскажите, где они растут, что из них можно приготовить — добавляя в активный словарь ребёнка новые слова и понятия.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>На дно коробочки вложите рисунок-образец с изображением фрукта. Попросите ребёнка найти нужную часть кубика и вложить в коробочку. В результате сборки из кубиков выходит рисунок, а Ваш малыш знакомиться с понятиями «часть и целое», учится работать по образцу.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>Далее, можно попросить ребёнка сложить рисунок без использования картинки образца — здесь работают зрительное внимание, память. Собирая рисунок, комментируйте действия ребенка: поставили кубик верхний правый, теперь нижний левый — развивая умение ориентироваться в пространстве.</w:t>
      </w:r>
    </w:p>
    <w:p w:rsidR="00BD4C1D" w:rsidRPr="0075519E" w:rsidRDefault="00BD4C1D" w:rsidP="0075519E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bCs w:val="0"/>
        </w:rPr>
      </w:pPr>
      <w:r w:rsidRPr="0075519E">
        <w:t>Постепенно можно усложнять занятия, предлагая ребёнку собрать картинку из 9 кубиков. Предлагая игру, переверните сначала все кубики одной стороной. Это поможет ребёнку легче сориентироваться в правилах игры. Затем начинайте усложнять задачу, перевернув один кубик не той стороной, затем проделайте это с двумя, тремя.</w:t>
      </w:r>
    </w:p>
    <w:p w:rsidR="00BD4C1D" w:rsidRPr="0075519E" w:rsidRDefault="00BD4C1D" w:rsidP="00BD4C1D">
      <w:pPr>
        <w:pStyle w:val="a3"/>
        <w:spacing w:before="0" w:beforeAutospacing="0" w:after="0" w:afterAutospacing="0"/>
        <w:jc w:val="both"/>
      </w:pPr>
      <w:proofErr w:type="spellStart"/>
      <w:r w:rsidRPr="0075519E">
        <w:rPr>
          <w:rStyle w:val="a4"/>
        </w:rPr>
        <w:t>Пазлы</w:t>
      </w:r>
      <w:proofErr w:type="spellEnd"/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proofErr w:type="spellStart"/>
      <w:r w:rsidRPr="0075519E">
        <w:t>Пазлы</w:t>
      </w:r>
      <w:proofErr w:type="spellEnd"/>
      <w:r w:rsidRPr="0075519E">
        <w:t xml:space="preserve"> с каждым годом приобретают все большую популярность. И в этом нет ничего удивительного! Ведь эта игра развивает воображение, логическое мышление, мелкую мышечную моторику, внимание, целостность восприятия. </w:t>
      </w:r>
    </w:p>
    <w:p w:rsidR="00BD4C1D" w:rsidRPr="0075519E" w:rsidRDefault="00BD4C1D" w:rsidP="00BD4C1D">
      <w:pPr>
        <w:pStyle w:val="a3"/>
        <w:spacing w:before="0" w:beforeAutospacing="0" w:after="0" w:afterAutospacing="0"/>
        <w:ind w:firstLine="708"/>
        <w:jc w:val="both"/>
      </w:pPr>
      <w:r w:rsidRPr="0075519E">
        <w:t xml:space="preserve">От перечисленных выше разрезные картинок </w:t>
      </w:r>
      <w:proofErr w:type="spellStart"/>
      <w:r w:rsidRPr="0075519E">
        <w:t>пазлы</w:t>
      </w:r>
      <w:proofErr w:type="spellEnd"/>
      <w:r w:rsidRPr="0075519E">
        <w:t xml:space="preserve"> отличаются тем, что имеют кривую линию соединения деталей. Здесь ребёнку предстоит сопоставить форму одной детали с формами соседних деталей. При этом ему необходимо </w:t>
      </w:r>
      <w:proofErr w:type="gramStart"/>
      <w:r w:rsidRPr="0075519E">
        <w:t>учитывать</w:t>
      </w:r>
      <w:proofErr w:type="gramEnd"/>
      <w:r w:rsidRPr="0075519E">
        <w:t xml:space="preserve"> что на них изображено и получается ли при их соединении цельное изображение. </w:t>
      </w:r>
    </w:p>
    <w:p w:rsidR="00CF3E5E" w:rsidRPr="0075519E" w:rsidRDefault="00BD4C1D" w:rsidP="0075519E">
      <w:pPr>
        <w:spacing w:after="0" w:line="240" w:lineRule="auto"/>
        <w:jc w:val="both"/>
        <w:rPr>
          <w:szCs w:val="24"/>
        </w:rPr>
      </w:pPr>
      <w:r w:rsidRPr="0075519E">
        <w:rPr>
          <w:szCs w:val="24"/>
        </w:rPr>
        <w:t xml:space="preserve">Начинать собирать </w:t>
      </w:r>
      <w:proofErr w:type="spellStart"/>
      <w:r w:rsidRPr="0075519E">
        <w:rPr>
          <w:szCs w:val="24"/>
        </w:rPr>
        <w:t>пазлы</w:t>
      </w:r>
      <w:proofErr w:type="spellEnd"/>
      <w:r w:rsidRPr="0075519E">
        <w:rPr>
          <w:szCs w:val="24"/>
        </w:rPr>
        <w:t xml:space="preserve"> уже можно примерно с 3,5 — 4 лет. Однако здесь стоит учесть интерес ребёнка и сложность </w:t>
      </w:r>
      <w:proofErr w:type="spellStart"/>
      <w:r w:rsidRPr="0075519E">
        <w:rPr>
          <w:szCs w:val="24"/>
        </w:rPr>
        <w:t>пазлов</w:t>
      </w:r>
      <w:proofErr w:type="spellEnd"/>
      <w:r w:rsidRPr="0075519E">
        <w:rPr>
          <w:szCs w:val="24"/>
        </w:rPr>
        <w:t xml:space="preserve">. Начинать стоит с </w:t>
      </w:r>
      <w:proofErr w:type="spellStart"/>
      <w:r w:rsidRPr="0075519E">
        <w:rPr>
          <w:szCs w:val="24"/>
        </w:rPr>
        <w:t>пазлов</w:t>
      </w:r>
      <w:proofErr w:type="spellEnd"/>
      <w:r w:rsidRPr="0075519E">
        <w:rPr>
          <w:szCs w:val="24"/>
        </w:rPr>
        <w:t xml:space="preserve">, </w:t>
      </w:r>
      <w:proofErr w:type="gramStart"/>
      <w:r w:rsidRPr="0075519E">
        <w:rPr>
          <w:szCs w:val="24"/>
        </w:rPr>
        <w:t>которые</w:t>
      </w:r>
      <w:proofErr w:type="gramEnd"/>
      <w:r w:rsidRPr="0075519E">
        <w:rPr>
          <w:szCs w:val="24"/>
        </w:rPr>
        <w:t xml:space="preserve"> включают в себя небольшое число крупных деталей. Со временем можно усложнять, увеличивая количество деталей и уменьшая размер деталей. Предметы, изображённые на </w:t>
      </w:r>
      <w:proofErr w:type="spellStart"/>
      <w:r w:rsidRPr="0075519E">
        <w:rPr>
          <w:szCs w:val="24"/>
        </w:rPr>
        <w:t>пазлах</w:t>
      </w:r>
      <w:proofErr w:type="spellEnd"/>
      <w:r w:rsidRPr="0075519E">
        <w:rPr>
          <w:szCs w:val="24"/>
        </w:rPr>
        <w:t xml:space="preserve">, должны быть знакомы ребёнку. Желательно, если это будет один крупный предмет, например, любимый </w:t>
      </w:r>
      <w:proofErr w:type="spellStart"/>
      <w:r w:rsidRPr="0075519E">
        <w:rPr>
          <w:szCs w:val="24"/>
        </w:rPr>
        <w:t>мультяшный</w:t>
      </w:r>
      <w:proofErr w:type="spellEnd"/>
      <w:r w:rsidRPr="0075519E">
        <w:rPr>
          <w:szCs w:val="24"/>
        </w:rPr>
        <w:t xml:space="preserve"> герой вашего малыша. Также будет лучше, если на детали будет изображён отдельный узнаваемый ребёнком образ.</w:t>
      </w:r>
    </w:p>
    <w:p w:rsidR="00BD4C1D" w:rsidRPr="0075519E" w:rsidRDefault="00BD4C1D" w:rsidP="0075519E">
      <w:pPr>
        <w:pStyle w:val="a3"/>
        <w:spacing w:before="0" w:beforeAutospacing="0" w:after="0" w:afterAutospacing="0"/>
        <w:ind w:firstLine="708"/>
        <w:jc w:val="both"/>
      </w:pPr>
      <w:r w:rsidRPr="0075519E">
        <w:t xml:space="preserve">Если вы начали собирать </w:t>
      </w:r>
      <w:proofErr w:type="spellStart"/>
      <w:r w:rsidRPr="0075519E">
        <w:t>пазлы</w:t>
      </w:r>
      <w:proofErr w:type="spellEnd"/>
      <w:r w:rsidRPr="0075519E">
        <w:t xml:space="preserve"> первый раз, то вам необходимо будет самим собрать картинку, а потом убрать 2–3 детали и сказать ребёнку к примеру: «Я собрала картинку, но подул сильный ветер и несколько </w:t>
      </w:r>
      <w:proofErr w:type="spellStart"/>
      <w:r w:rsidRPr="0075519E">
        <w:t>деталек</w:t>
      </w:r>
      <w:proofErr w:type="spellEnd"/>
      <w:r w:rsidRPr="0075519E">
        <w:t xml:space="preserve"> улетело. Давай ты поможешь мне её собрать снова! «. С маленькими детьми во время этого занимательного процесса можно придумывать сказку, изучать окружающий мир. Например «Кто нарисован на этом кусочке? Собачка? А что собачка делает? Сидит</w:t>
      </w:r>
      <w:proofErr w:type="gramStart"/>
      <w:r w:rsidRPr="0075519E">
        <w:t xml:space="preserve">." </w:t>
      </w:r>
      <w:proofErr w:type="gramEnd"/>
      <w:r w:rsidRPr="0075519E">
        <w:t xml:space="preserve">ну и так далее. </w:t>
      </w:r>
    </w:p>
    <w:p w:rsidR="00BD4C1D" w:rsidRPr="0075519E" w:rsidRDefault="00BD4C1D" w:rsidP="00BD4C1D">
      <w:pPr>
        <w:jc w:val="both"/>
        <w:rPr>
          <w:rFonts w:cs="Times New Roman"/>
          <w:szCs w:val="24"/>
        </w:rPr>
      </w:pPr>
    </w:p>
    <w:sectPr w:rsidR="00BD4C1D" w:rsidRPr="0075519E" w:rsidSect="0075519E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E2401"/>
    <w:multiLevelType w:val="multilevel"/>
    <w:tmpl w:val="620A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C1D"/>
    <w:rsid w:val="00196E00"/>
    <w:rsid w:val="00250C88"/>
    <w:rsid w:val="00343A8F"/>
    <w:rsid w:val="00360F2A"/>
    <w:rsid w:val="004C025D"/>
    <w:rsid w:val="006E7520"/>
    <w:rsid w:val="00710B9F"/>
    <w:rsid w:val="0075519E"/>
    <w:rsid w:val="00796BB5"/>
    <w:rsid w:val="008815DC"/>
    <w:rsid w:val="00BD4C1D"/>
    <w:rsid w:val="00CF3E5E"/>
    <w:rsid w:val="00D2628C"/>
    <w:rsid w:val="00DC0A8C"/>
    <w:rsid w:val="00DF5E68"/>
    <w:rsid w:val="00F265B9"/>
    <w:rsid w:val="00F5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9F"/>
    <w:pPr>
      <w:spacing w:after="200" w:line="276" w:lineRule="auto"/>
      <w:ind w:firstLine="0"/>
    </w:pPr>
    <w:rPr>
      <w:rFonts w:ascii="Times New Roman" w:hAnsi="Times New Roman"/>
      <w:sz w:val="24"/>
    </w:rPr>
  </w:style>
  <w:style w:type="paragraph" w:styleId="3">
    <w:name w:val="heading 3"/>
    <w:basedOn w:val="a"/>
    <w:link w:val="30"/>
    <w:uiPriority w:val="9"/>
    <w:qFormat/>
    <w:rsid w:val="00BD4C1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710B9F"/>
  </w:style>
  <w:style w:type="paragraph" w:customStyle="1" w:styleId="2">
    <w:name w:val="Стиль2"/>
    <w:basedOn w:val="a"/>
    <w:autoRedefine/>
    <w:qFormat/>
    <w:rsid w:val="00710B9F"/>
    <w:rPr>
      <w:sz w:val="28"/>
    </w:rPr>
  </w:style>
  <w:style w:type="character" w:customStyle="1" w:styleId="30">
    <w:name w:val="Заголовок 3 Знак"/>
    <w:basedOn w:val="a0"/>
    <w:link w:val="3"/>
    <w:uiPriority w:val="9"/>
    <w:rsid w:val="00BD4C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vtor">
    <w:name w:val="avtor"/>
    <w:basedOn w:val="a"/>
    <w:rsid w:val="00BD4C1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nhideWhenUsed/>
    <w:rsid w:val="00BD4C1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dlg">
    <w:name w:val="dlg"/>
    <w:basedOn w:val="a"/>
    <w:rsid w:val="00BD4C1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BD4C1D"/>
  </w:style>
  <w:style w:type="character" w:styleId="a4">
    <w:name w:val="Strong"/>
    <w:basedOn w:val="a0"/>
    <w:qFormat/>
    <w:rsid w:val="00BD4C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9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1740</Words>
  <Characters>9919</Characters>
  <Application>Microsoft Office Word</Application>
  <DocSecurity>0</DocSecurity>
  <Lines>82</Lines>
  <Paragraphs>23</Paragraphs>
  <ScaleCrop>false</ScaleCrop>
  <Company>Microsoft</Company>
  <LinksUpToDate>false</LinksUpToDate>
  <CharactersWithSpaces>11636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BOSS</cp:lastModifiedBy>
  <cp:revision>3</cp:revision>
  <dcterms:created xsi:type="dcterms:W3CDTF">2017-05-22T05:15:00Z</dcterms:created>
  <dcterms:modified xsi:type="dcterms:W3CDTF">2020-08-25T13:18:00Z</dcterms:modified>
</cp:coreProperties>
</file>