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85" w:rsidRPr="009E1A4E" w:rsidRDefault="009E1A4E" w:rsidP="009E1A4E">
      <w:pPr>
        <w:pStyle w:val="4"/>
        <w:shd w:val="clear" w:color="auto" w:fill="FFFFFF"/>
        <w:spacing w:before="0" w:beforeAutospacing="0" w:after="0" w:afterAutospacing="0"/>
        <w:jc w:val="center"/>
        <w:rPr>
          <w:color w:val="636363"/>
          <w:sz w:val="28"/>
          <w:szCs w:val="28"/>
        </w:rPr>
      </w:pPr>
      <w:r w:rsidRPr="009E1A4E">
        <w:rPr>
          <w:sz w:val="28"/>
          <w:szCs w:val="28"/>
        </w:rPr>
        <w:t>ФЭМП  2 младшая группа 12.09.20</w:t>
      </w:r>
    </w:p>
    <w:p w:rsidR="00037A85" w:rsidRDefault="00037A85" w:rsidP="009E1A4E">
      <w:pPr>
        <w:shd w:val="clear" w:color="auto" w:fill="FFFFFF"/>
        <w:jc w:val="center"/>
        <w:rPr>
          <w:rFonts w:ascii="Georgia" w:hAnsi="Georgia"/>
          <w:sz w:val="28"/>
          <w:szCs w:val="28"/>
        </w:rPr>
      </w:pPr>
      <w:bookmarkStart w:id="0" w:name="_GoBack"/>
      <w:bookmarkEnd w:id="0"/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bCs/>
          <w:sz w:val="28"/>
          <w:szCs w:val="28"/>
        </w:rPr>
        <w:t>Программное содержание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• Совершенствовать умение различать и называть геометрические фигуры: круг, квадрат, треугольник, шар, куб.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</w:t>
      </w:r>
      <w:r w:rsidRPr="00037A85">
        <w:rPr>
          <w:rFonts w:ascii="Georgia" w:hAnsi="Georgia"/>
          <w:bCs/>
          <w:sz w:val="28"/>
          <w:szCs w:val="28"/>
        </w:rPr>
        <w:t>Дидактический наглядный материал</w:t>
      </w:r>
    </w:p>
    <w:p w:rsid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i/>
          <w:iCs/>
          <w:sz w:val="28"/>
          <w:szCs w:val="28"/>
        </w:rPr>
        <w:t>Демонстрационный материал.</w:t>
      </w:r>
      <w:r w:rsidRPr="00037A85">
        <w:rPr>
          <w:rStyle w:val="apple-converted-space"/>
          <w:rFonts w:ascii="Georgia" w:hAnsi="Georgia"/>
          <w:i/>
          <w:iCs/>
          <w:sz w:val="28"/>
          <w:szCs w:val="28"/>
        </w:rPr>
        <w:t> </w:t>
      </w:r>
      <w:proofErr w:type="gramStart"/>
      <w:r w:rsidRPr="00037A85">
        <w:rPr>
          <w:rFonts w:ascii="Georgia" w:hAnsi="Georgia"/>
          <w:sz w:val="28"/>
          <w:szCs w:val="28"/>
        </w:rPr>
        <w:t>Три карточки с изображением геометрических фигур (круг, треугольник, квадрат зеленого цвета, круг синего цвета; три круга разного размера желтого цвета, треугольник желтого цвета, большой круг желтого цвета; маленький круг красного цвета, большие круг, треугольник и круг зеленого, желтого и красного цвета); мешочек, в котором лежат большие и маленькие кубы и шары разных цветов и размеров.</w:t>
      </w:r>
      <w:proofErr w:type="gramEnd"/>
    </w:p>
    <w:p w:rsid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i/>
          <w:iCs/>
          <w:sz w:val="28"/>
          <w:szCs w:val="28"/>
        </w:rPr>
        <w:t>Раздаточный материал.</w:t>
      </w:r>
      <w:r w:rsidRPr="00037A85">
        <w:rPr>
          <w:rStyle w:val="apple-converted-space"/>
          <w:rFonts w:ascii="Georgia" w:hAnsi="Georgia"/>
          <w:i/>
          <w:iCs/>
          <w:sz w:val="28"/>
          <w:szCs w:val="28"/>
        </w:rPr>
        <w:t> </w:t>
      </w:r>
      <w:r w:rsidRPr="00037A85">
        <w:rPr>
          <w:rFonts w:ascii="Georgia" w:hAnsi="Georgia"/>
          <w:sz w:val="28"/>
          <w:szCs w:val="28"/>
        </w:rPr>
        <w:t>Палочки (4 красные и 3 зеленые палочки для каждого ребенка), веревочки.</w:t>
      </w:r>
    </w:p>
    <w:p w:rsidR="00037A85" w:rsidRDefault="00037A85" w:rsidP="00037A85">
      <w:pPr>
        <w:pStyle w:val="5"/>
        <w:shd w:val="clear" w:color="auto" w:fill="FFFFFF"/>
        <w:spacing w:before="0" w:after="0"/>
        <w:rPr>
          <w:rFonts w:ascii="Georgia" w:hAnsi="Georgia"/>
          <w:b w:val="0"/>
          <w:sz w:val="28"/>
          <w:szCs w:val="28"/>
        </w:rPr>
      </w:pPr>
      <w:r w:rsidRPr="00037A85">
        <w:rPr>
          <w:rFonts w:ascii="Georgia" w:hAnsi="Georgia"/>
          <w:b w:val="0"/>
          <w:sz w:val="28"/>
          <w:szCs w:val="28"/>
        </w:rPr>
        <w:t> </w:t>
      </w:r>
    </w:p>
    <w:p w:rsidR="00037A85" w:rsidRPr="00037A85" w:rsidRDefault="00037A85" w:rsidP="00037A85">
      <w:pPr>
        <w:pStyle w:val="5"/>
        <w:shd w:val="clear" w:color="auto" w:fill="FFFFFF"/>
        <w:spacing w:before="0" w:after="0"/>
        <w:rPr>
          <w:rFonts w:ascii="Georgia" w:hAnsi="Georgia"/>
          <w:b w:val="0"/>
          <w:sz w:val="28"/>
          <w:szCs w:val="28"/>
        </w:rPr>
      </w:pPr>
      <w:r w:rsidRPr="00037A85">
        <w:rPr>
          <w:rFonts w:ascii="Georgia" w:hAnsi="Georgia"/>
          <w:b w:val="0"/>
          <w:sz w:val="28"/>
          <w:szCs w:val="28"/>
        </w:rPr>
        <w:t>  Методические указания</w:t>
      </w:r>
    </w:p>
    <w:p w:rsid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bCs/>
          <w:sz w:val="28"/>
          <w:szCs w:val="28"/>
        </w:rPr>
        <w:t>I часть.</w:t>
      </w:r>
      <w:r w:rsidRPr="00037A85">
        <w:rPr>
          <w:rStyle w:val="apple-converted-space"/>
          <w:rFonts w:ascii="Georgia" w:hAnsi="Georgia"/>
          <w:bCs/>
          <w:sz w:val="28"/>
          <w:szCs w:val="28"/>
        </w:rPr>
        <w:t> </w:t>
      </w:r>
      <w:r w:rsidRPr="00037A85">
        <w:rPr>
          <w:rFonts w:ascii="Georgia" w:hAnsi="Georgia"/>
          <w:sz w:val="28"/>
          <w:szCs w:val="28"/>
        </w:rPr>
        <w:t>Игра «Найди лишнюю фигуру».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Воспитатель поочередно показывает детям карточки с изображением   геометрических фигур (круга, квадрата, треугольника), предлагает рассмотреть их и спрашивает: «Чем отличаются фигуры? Чем похожи фигуры? Какая фигура лишняя? Почему?»</w:t>
      </w:r>
    </w:p>
    <w:p w:rsid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bCs/>
          <w:sz w:val="28"/>
          <w:szCs w:val="28"/>
        </w:rPr>
        <w:t>II часть.</w:t>
      </w:r>
      <w:r w:rsidRPr="00037A85">
        <w:rPr>
          <w:rStyle w:val="apple-converted-space"/>
          <w:rFonts w:ascii="Georgia" w:hAnsi="Georgia"/>
          <w:bCs/>
          <w:sz w:val="28"/>
          <w:szCs w:val="28"/>
        </w:rPr>
        <w:t> </w:t>
      </w:r>
      <w:r w:rsidRPr="00037A85">
        <w:rPr>
          <w:rFonts w:ascii="Georgia" w:hAnsi="Georgia"/>
          <w:sz w:val="28"/>
          <w:szCs w:val="28"/>
        </w:rPr>
        <w:t>Игра «Построим фигуру».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У каждого ребенка 4 красные и 3 зеленые палочки, веревочка.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Воспитатель дает задание: «Составьте из красных палочек квадрат. Покажите его стороны. Составьте из веревочки круг. Обведите его рукой. Составьте из зеленых палочек треугольник. Покажите его стороны и углы».</w:t>
      </w:r>
    </w:p>
    <w:p w:rsid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</w:t>
      </w:r>
      <w:r w:rsidRPr="00037A85">
        <w:rPr>
          <w:rFonts w:ascii="Georgia" w:hAnsi="Georgia"/>
          <w:bCs/>
          <w:sz w:val="28"/>
          <w:szCs w:val="28"/>
        </w:rPr>
        <w:t>III часть.</w:t>
      </w:r>
      <w:r w:rsidRPr="00037A85">
        <w:rPr>
          <w:rStyle w:val="apple-converted-space"/>
          <w:rFonts w:ascii="Georgia" w:hAnsi="Georgia"/>
          <w:bCs/>
          <w:sz w:val="28"/>
          <w:szCs w:val="28"/>
        </w:rPr>
        <w:t> </w:t>
      </w:r>
      <w:r w:rsidRPr="00037A85">
        <w:rPr>
          <w:rFonts w:ascii="Georgia" w:hAnsi="Georgia"/>
          <w:sz w:val="28"/>
          <w:szCs w:val="28"/>
        </w:rPr>
        <w:t>Игра «Чудесный мешочек».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Воспитатель произносит четверостишие:</w:t>
      </w:r>
    </w:p>
    <w:p w:rsidR="00037A85" w:rsidRPr="00037A85" w:rsidRDefault="00037A85" w:rsidP="00037A85">
      <w:pPr>
        <w:shd w:val="clear" w:color="auto" w:fill="FFFFFF"/>
        <w:spacing w:after="240"/>
        <w:rPr>
          <w:rFonts w:ascii="Georgia" w:hAnsi="Georgia"/>
          <w:i/>
          <w:iCs/>
          <w:sz w:val="28"/>
          <w:szCs w:val="28"/>
        </w:rPr>
      </w:pPr>
      <w:r w:rsidRPr="00037A85">
        <w:rPr>
          <w:rFonts w:ascii="Georgia" w:hAnsi="Georgia"/>
          <w:i/>
          <w:iCs/>
          <w:sz w:val="28"/>
          <w:szCs w:val="28"/>
        </w:rPr>
        <w:br/>
        <w:t>Я – чудесный мешочек,</w:t>
      </w:r>
      <w:r w:rsidRPr="00037A85">
        <w:rPr>
          <w:rFonts w:ascii="Georgia" w:hAnsi="Georgia"/>
          <w:i/>
          <w:iCs/>
          <w:sz w:val="28"/>
          <w:szCs w:val="28"/>
        </w:rPr>
        <w:br/>
        <w:t>Всем ребятам я дружочек.</w:t>
      </w:r>
      <w:r w:rsidRPr="00037A85">
        <w:rPr>
          <w:rFonts w:ascii="Georgia" w:hAnsi="Georgia"/>
          <w:i/>
          <w:iCs/>
          <w:sz w:val="28"/>
          <w:szCs w:val="28"/>
        </w:rPr>
        <w:br/>
        <w:t>Очень хочется мне знать,</w:t>
      </w:r>
      <w:r w:rsidRPr="00037A85">
        <w:rPr>
          <w:rFonts w:ascii="Georgia" w:hAnsi="Georgia"/>
          <w:i/>
          <w:iCs/>
          <w:sz w:val="28"/>
          <w:szCs w:val="28"/>
        </w:rPr>
        <w:br/>
        <w:t>Как вы любите играть.</w:t>
      </w:r>
    </w:p>
    <w:p w:rsidR="00037A85" w:rsidRPr="00037A85" w:rsidRDefault="00037A85" w:rsidP="00037A85">
      <w:pPr>
        <w:shd w:val="clear" w:color="auto" w:fill="FFFFFF"/>
        <w:rPr>
          <w:rFonts w:ascii="Georgia" w:hAnsi="Georgia"/>
          <w:sz w:val="28"/>
          <w:szCs w:val="28"/>
        </w:rPr>
      </w:pPr>
      <w:r w:rsidRPr="00037A85">
        <w:rPr>
          <w:rFonts w:ascii="Georgia" w:hAnsi="Georgia"/>
          <w:sz w:val="28"/>
          <w:szCs w:val="28"/>
        </w:rPr>
        <w:t>   В «чудесном мешочке» лежат большие и маленькие кубы и шары разных цветов. Дети определяют геометрические фигуры на ощупь, затем достают их и называют цвета.</w:t>
      </w:r>
    </w:p>
    <w:p w:rsidR="0056560D" w:rsidRDefault="0056560D">
      <w:pPr>
        <w:rPr>
          <w:sz w:val="28"/>
          <w:szCs w:val="28"/>
        </w:rPr>
      </w:pPr>
    </w:p>
    <w:p w:rsidR="009E1A4E" w:rsidRPr="009E1A4E" w:rsidRDefault="009E1A4E" w:rsidP="009E1A4E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9E1A4E">
        <w:rPr>
          <w:b/>
          <w:bCs/>
          <w:sz w:val="28"/>
          <w:szCs w:val="28"/>
        </w:rPr>
        <w:lastRenderedPageBreak/>
        <w:t>ФЭМП  12.09.20 Средняя группа</w:t>
      </w:r>
    </w:p>
    <w:p w:rsidR="009E1A4E" w:rsidRPr="009E1A4E" w:rsidRDefault="009E1A4E" w:rsidP="009E1A4E">
      <w:pPr>
        <w:shd w:val="clear" w:color="auto" w:fill="FFFFFF"/>
        <w:outlineLvl w:val="4"/>
        <w:rPr>
          <w:b/>
          <w:bCs/>
          <w:sz w:val="28"/>
          <w:szCs w:val="28"/>
        </w:rPr>
      </w:pPr>
      <w:r w:rsidRPr="009E1A4E">
        <w:rPr>
          <w:b/>
          <w:bCs/>
          <w:sz w:val="28"/>
          <w:szCs w:val="28"/>
        </w:rPr>
        <w:t>   Программное содержание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• Закреплять представления о том, что результат счета не зависит от расстояния между предметами (в пределах 5).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• Продолжать знакомить с цилиндром на основе сравнения его с шаром.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• Упражнять в умении двигаться в заданном направлении.</w:t>
      </w:r>
    </w:p>
    <w:p w:rsidR="009E1A4E" w:rsidRPr="009E1A4E" w:rsidRDefault="009E1A4E" w:rsidP="009E1A4E">
      <w:pPr>
        <w:shd w:val="clear" w:color="auto" w:fill="FFFFFF"/>
        <w:outlineLvl w:val="4"/>
        <w:rPr>
          <w:b/>
          <w:bCs/>
          <w:sz w:val="28"/>
          <w:szCs w:val="28"/>
        </w:rPr>
      </w:pPr>
      <w:r w:rsidRPr="009E1A4E">
        <w:rPr>
          <w:b/>
          <w:bCs/>
          <w:sz w:val="28"/>
          <w:szCs w:val="28"/>
        </w:rPr>
        <w:t>   Дидактический наглядный материал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r w:rsidRPr="009E1A4E">
        <w:rPr>
          <w:i/>
          <w:iCs/>
          <w:sz w:val="28"/>
          <w:szCs w:val="28"/>
        </w:rPr>
        <w:t>Демонстрационный материал. </w:t>
      </w:r>
      <w:proofErr w:type="gramStart"/>
      <w:r w:rsidRPr="009E1A4E">
        <w:rPr>
          <w:sz w:val="28"/>
          <w:szCs w:val="28"/>
        </w:rPr>
        <w:t>Игрушки (3–4 шт.), цилиндр, шар, куб, набор предметов в форме шара и цилиндра (мяч, клубок ниток, апельсин, стакан, банка, коробка в форме цилиндра).</w:t>
      </w:r>
      <w:proofErr w:type="gramEnd"/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r w:rsidRPr="009E1A4E">
        <w:rPr>
          <w:i/>
          <w:iCs/>
          <w:sz w:val="28"/>
          <w:szCs w:val="28"/>
        </w:rPr>
        <w:t>Раздаточный материал. </w:t>
      </w:r>
      <w:proofErr w:type="spellStart"/>
      <w:r w:rsidRPr="009E1A4E">
        <w:rPr>
          <w:sz w:val="28"/>
          <w:szCs w:val="28"/>
        </w:rPr>
        <w:t>Двухполосные</w:t>
      </w:r>
      <w:proofErr w:type="spellEnd"/>
      <w:r w:rsidRPr="009E1A4E">
        <w:rPr>
          <w:sz w:val="28"/>
          <w:szCs w:val="28"/>
        </w:rPr>
        <w:t xml:space="preserve"> карточки, в верхнем ряду которых на большом расстоянии друг от друга наклеены бабочки (4–5 бабочек), поднос, бабочки (по 4–5 шт. для каждого ребенка).</w:t>
      </w:r>
    </w:p>
    <w:p w:rsidR="009E1A4E" w:rsidRPr="009E1A4E" w:rsidRDefault="009E1A4E" w:rsidP="009E1A4E">
      <w:pPr>
        <w:rPr>
          <w:sz w:val="28"/>
          <w:szCs w:val="28"/>
        </w:rPr>
      </w:pPr>
    </w:p>
    <w:p w:rsidR="009E1A4E" w:rsidRPr="009E1A4E" w:rsidRDefault="009E1A4E" w:rsidP="009E1A4E">
      <w:pPr>
        <w:shd w:val="clear" w:color="auto" w:fill="FFFFFF"/>
        <w:outlineLvl w:val="4"/>
        <w:rPr>
          <w:b/>
          <w:bCs/>
          <w:sz w:val="28"/>
          <w:szCs w:val="28"/>
        </w:rPr>
      </w:pPr>
      <w:r w:rsidRPr="009E1A4E">
        <w:rPr>
          <w:b/>
          <w:bCs/>
          <w:sz w:val="28"/>
          <w:szCs w:val="28"/>
        </w:rPr>
        <w:t> Методические указания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r w:rsidRPr="009E1A4E">
        <w:rPr>
          <w:b/>
          <w:bCs/>
          <w:sz w:val="28"/>
          <w:szCs w:val="28"/>
        </w:rPr>
        <w:t>I часть. </w:t>
      </w:r>
      <w:r w:rsidRPr="009E1A4E">
        <w:rPr>
          <w:sz w:val="28"/>
          <w:szCs w:val="28"/>
        </w:rPr>
        <w:t>Игровое упражнение «Разложи предметы по форме».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proofErr w:type="gramStart"/>
      <w:r w:rsidRPr="009E1A4E">
        <w:rPr>
          <w:sz w:val="28"/>
          <w:szCs w:val="28"/>
        </w:rPr>
        <w:t>На столе расставлены предметы: мяч, клубок ниток, апельсин, стакан, банка, коробка.</w:t>
      </w:r>
      <w:proofErr w:type="gramEnd"/>
      <w:r w:rsidRPr="009E1A4E">
        <w:rPr>
          <w:sz w:val="28"/>
          <w:szCs w:val="28"/>
        </w:rPr>
        <w:t xml:space="preserve"> Воспитатель уточняет названия предметов и предлагает разделить их на две группы (по форме).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После выполнения задания воспитатель просит ребят назвать, какие предметы имеют круглую форму.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Воспитатель обращает внимание детей на цилиндр, дает ему название и объясняет, что цилиндр похож на каток, валик. Предлагает нескольким детям показать цилиндр. Затем дети вместе с воспитателем выясняют, что можно делать с цилиндром, а что с шаром.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Воспитатель обобщает действия детей: «Цилиндр и шар – это геометрические фигуры. Их можно катать, а цилиндр еще и ставить».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Воспитатель предлагает определить форму стакана, коробки, банки.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r w:rsidRPr="009E1A4E">
        <w:rPr>
          <w:b/>
          <w:bCs/>
          <w:sz w:val="28"/>
          <w:szCs w:val="28"/>
        </w:rPr>
        <w:t>II часть. </w:t>
      </w:r>
      <w:r w:rsidRPr="009E1A4E">
        <w:rPr>
          <w:sz w:val="28"/>
          <w:szCs w:val="28"/>
        </w:rPr>
        <w:t>Игровая ситуация «Прилетели бабочки».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 xml:space="preserve">   У каждого ребенка </w:t>
      </w:r>
      <w:proofErr w:type="spellStart"/>
      <w:r w:rsidRPr="009E1A4E">
        <w:rPr>
          <w:sz w:val="28"/>
          <w:szCs w:val="28"/>
        </w:rPr>
        <w:t>двухполосная</w:t>
      </w:r>
      <w:proofErr w:type="spellEnd"/>
      <w:r w:rsidRPr="009E1A4E">
        <w:rPr>
          <w:sz w:val="28"/>
          <w:szCs w:val="28"/>
        </w:rPr>
        <w:t xml:space="preserve"> карточка, в верхнем ряду которой на большом расстоянии друг от друга наклеены бабочки (5 бабочек). Воспитатель предлагает детям взять с подноса столько же бабочек, сколько наклеено на карточке, и расположить их в нижнем ряду близко друг к другу. Затем уточняет: «Одинаково ли расположены бабочки в </w:t>
      </w:r>
      <w:proofErr w:type="spellStart"/>
      <w:r w:rsidRPr="009E1A4E">
        <w:rPr>
          <w:sz w:val="28"/>
          <w:szCs w:val="28"/>
        </w:rPr>
        <w:t>верхем</w:t>
      </w:r>
      <w:proofErr w:type="spellEnd"/>
      <w:r w:rsidRPr="009E1A4E">
        <w:rPr>
          <w:sz w:val="28"/>
          <w:szCs w:val="28"/>
        </w:rPr>
        <w:t xml:space="preserve"> и нижнем ряду? Сколько бабочек в верхнем ряду? Сколько бабочек в нижнем ряду? Что можно сказать о количестве бабочек в верхнем и нижнем ряду? (Поровну ли бабочек?)» Воспитатель просит ребят расположить бабочек в нижнем ряду так, чтобы было видно, что их столько же, сколько бабочек в верхнем ряду, и рассказать о способе уравнивания.</w:t>
      </w:r>
    </w:p>
    <w:p w:rsidR="009E1A4E" w:rsidRPr="009E1A4E" w:rsidRDefault="009E1A4E" w:rsidP="009E1A4E">
      <w:pPr>
        <w:shd w:val="clear" w:color="auto" w:fill="FFFFFF"/>
        <w:outlineLvl w:val="4"/>
        <w:rPr>
          <w:b/>
          <w:bCs/>
          <w:sz w:val="28"/>
          <w:szCs w:val="28"/>
        </w:rPr>
      </w:pPr>
      <w:r w:rsidRPr="009E1A4E">
        <w:rPr>
          <w:b/>
          <w:bCs/>
          <w:sz w:val="28"/>
          <w:szCs w:val="28"/>
        </w:rPr>
        <w:t>   </w:t>
      </w:r>
      <w:proofErr w:type="spellStart"/>
      <w:r w:rsidRPr="009E1A4E">
        <w:rPr>
          <w:b/>
          <w:bCs/>
          <w:sz w:val="28"/>
          <w:szCs w:val="28"/>
        </w:rPr>
        <w:t>Физкульминутка</w:t>
      </w:r>
      <w:proofErr w:type="spellEnd"/>
      <w:r w:rsidRPr="009E1A4E">
        <w:rPr>
          <w:b/>
          <w:bCs/>
          <w:sz w:val="28"/>
          <w:szCs w:val="28"/>
        </w:rPr>
        <w:t xml:space="preserve"> «Бабочки летают»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Воспитатель предлагает детям показать, как летают бабочки. Упражнение выполняется под музыку.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</w:t>
      </w:r>
      <w:r w:rsidRPr="009E1A4E">
        <w:rPr>
          <w:b/>
          <w:bCs/>
          <w:sz w:val="28"/>
          <w:szCs w:val="28"/>
        </w:rPr>
        <w:t>III часть. </w:t>
      </w:r>
      <w:r w:rsidRPr="009E1A4E">
        <w:rPr>
          <w:sz w:val="28"/>
          <w:szCs w:val="28"/>
        </w:rPr>
        <w:t>Игровое упражнение «Поручение».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Перед началом занятия воспитатель прячет в группе игрушки.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lastRenderedPageBreak/>
        <w:t>   По указанию воспитателя вызванный ребенок двигается в заданном направлении и отсчитывает определенное количество шагов. При правильном выполнении задания ребенок находит игрушку.</w:t>
      </w:r>
    </w:p>
    <w:p w:rsidR="009E1A4E" w:rsidRPr="009E1A4E" w:rsidRDefault="009E1A4E" w:rsidP="009E1A4E">
      <w:pPr>
        <w:shd w:val="clear" w:color="auto" w:fill="FFFFFF"/>
        <w:rPr>
          <w:sz w:val="28"/>
          <w:szCs w:val="28"/>
        </w:rPr>
      </w:pPr>
      <w:r w:rsidRPr="009E1A4E">
        <w:rPr>
          <w:sz w:val="28"/>
          <w:szCs w:val="28"/>
        </w:rPr>
        <w:t>   Упражнение повторяется 2–3 раза с участием других детей.</w:t>
      </w:r>
    </w:p>
    <w:p w:rsidR="009E1A4E" w:rsidRPr="009E1A4E" w:rsidRDefault="009E1A4E" w:rsidP="009E1A4E">
      <w:pPr>
        <w:rPr>
          <w:sz w:val="28"/>
          <w:szCs w:val="28"/>
        </w:rPr>
      </w:pPr>
    </w:p>
    <w:p w:rsidR="009E1A4E" w:rsidRPr="00037A85" w:rsidRDefault="009E1A4E">
      <w:pPr>
        <w:rPr>
          <w:sz w:val="28"/>
          <w:szCs w:val="28"/>
        </w:rPr>
      </w:pPr>
    </w:p>
    <w:sectPr w:rsidR="009E1A4E" w:rsidRPr="0003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2E"/>
    <w:rsid w:val="00037A85"/>
    <w:rsid w:val="0056560D"/>
    <w:rsid w:val="00946D2E"/>
    <w:rsid w:val="009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037A85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37A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37A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7A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37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037A85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37A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37A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7A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037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656</Words>
  <Characters>3741</Characters>
  <Application>Microsoft Office Word</Application>
  <DocSecurity>0</DocSecurity>
  <Lines>31</Lines>
  <Paragraphs>8</Paragraphs>
  <ScaleCrop>false</ScaleCrop>
  <Company>*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3</cp:revision>
  <dcterms:created xsi:type="dcterms:W3CDTF">2020-05-11T09:49:00Z</dcterms:created>
  <dcterms:modified xsi:type="dcterms:W3CDTF">2020-05-11T10:08:00Z</dcterms:modified>
</cp:coreProperties>
</file>